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329B" w:rsidRDefault="00000000">
      <w:pPr>
        <w:rPr>
          <w:b/>
          <w:sz w:val="48"/>
          <w:szCs w:val="48"/>
        </w:rPr>
      </w:pPr>
      <w:sdt>
        <w:sdtPr>
          <w:tag w:val="goog_rdk_0"/>
          <w:id w:val="-92850517"/>
        </w:sdtPr>
        <w:sdtContent/>
      </w:sdt>
      <w:sdt>
        <w:sdtPr>
          <w:tag w:val="goog_rdk_1"/>
          <w:id w:val="2106732479"/>
        </w:sdtPr>
        <w:sdtContent/>
      </w:sdt>
      <w:r>
        <w:rPr>
          <w:b/>
          <w:sz w:val="48"/>
          <w:szCs w:val="48"/>
        </w:rPr>
        <w:t>ARCHIVE STRATEGY</w:t>
      </w:r>
    </w:p>
    <w:p w14:paraId="00000002" w14:textId="77777777" w:rsidR="00D7329B" w:rsidRDefault="00D7329B"/>
    <w:p w14:paraId="00000003" w14:textId="77777777" w:rsidR="00D7329B" w:rsidRDefault="00000000">
      <w:pPr>
        <w:pStyle w:val="Heading2"/>
      </w:pPr>
      <w:bookmarkStart w:id="0" w:name="_heading=h.8whwe83545xz" w:colFirst="0" w:colLast="0"/>
      <w:bookmarkEnd w:id="0"/>
      <w:r>
        <w:t>Inventory</w:t>
      </w:r>
    </w:p>
    <w:p w14:paraId="00000004" w14:textId="77777777" w:rsidR="00D7329B" w:rsidRDefault="00000000">
      <w:pPr>
        <w:spacing w:after="160" w:line="240" w:lineRule="auto"/>
        <w:rPr>
          <w:rFonts w:ascii="Newsreader Medium" w:eastAsia="Newsreader Medium" w:hAnsi="Newsreader Medium" w:cs="Newsreader Medium"/>
          <w:sz w:val="24"/>
          <w:szCs w:val="24"/>
        </w:rPr>
      </w:pPr>
      <w:r>
        <w:t>A good first step is to better understand the current status of the digital materials you already have. A simple way to do this is to document some basic information about your digital assets in an inventory, including details like data size, content types (</w:t>
      </w:r>
      <w:proofErr w:type="gramStart"/>
      <w:r>
        <w:t>e.g.</w:t>
      </w:r>
      <w:proofErr w:type="gramEnd"/>
      <w:r>
        <w:t xml:space="preserve"> video, audio, text), file formats (e.g. PDF, WAV, MOV), and storage locations (e.g. external hard drive, Dropbox, Google Drive, iCloud). The goal here is not to document all the details about each individual file, but rather to create some high-level categories and summary information for your digital assets.</w:t>
      </w:r>
      <w:r>
        <w:rPr>
          <w:rFonts w:ascii="Newsreader Medium" w:eastAsia="Newsreader Medium" w:hAnsi="Newsreader Medium" w:cs="Newsreader Medium"/>
          <w:sz w:val="24"/>
          <w:szCs w:val="24"/>
        </w:rPr>
        <w:t xml:space="preserve"> </w:t>
      </w:r>
    </w:p>
    <w:p w14:paraId="00000005" w14:textId="77777777" w:rsidR="00D7329B" w:rsidRDefault="00000000">
      <w:pPr>
        <w:spacing w:after="160" w:line="240" w:lineRule="auto"/>
      </w:pPr>
      <w:r>
        <w:t>Here are some questions to guide the inventory process:</w:t>
      </w:r>
    </w:p>
    <w:p w14:paraId="00000006" w14:textId="77777777" w:rsidR="00D7329B" w:rsidRDefault="00000000">
      <w:pPr>
        <w:numPr>
          <w:ilvl w:val="0"/>
          <w:numId w:val="4"/>
        </w:numPr>
        <w:spacing w:line="240" w:lineRule="auto"/>
      </w:pPr>
      <w:r>
        <w:t xml:space="preserve">What kinds of digital assets are you creating? </w:t>
      </w:r>
    </w:p>
    <w:p w14:paraId="00000007" w14:textId="77777777" w:rsidR="00D7329B" w:rsidRDefault="00000000">
      <w:pPr>
        <w:numPr>
          <w:ilvl w:val="0"/>
          <w:numId w:val="4"/>
        </w:numPr>
        <w:spacing w:line="240" w:lineRule="auto"/>
      </w:pPr>
      <w:r>
        <w:t>Where are you storing these assets?</w:t>
      </w:r>
    </w:p>
    <w:p w14:paraId="00000008" w14:textId="77777777" w:rsidR="00D7329B" w:rsidRDefault="00000000">
      <w:pPr>
        <w:numPr>
          <w:ilvl w:val="0"/>
          <w:numId w:val="4"/>
        </w:numPr>
        <w:spacing w:after="160" w:line="240" w:lineRule="auto"/>
      </w:pPr>
      <w:r>
        <w:t xml:space="preserve">What’s the data size of these assets? </w:t>
      </w:r>
    </w:p>
    <w:p w14:paraId="00000009" w14:textId="77777777" w:rsidR="00D7329B" w:rsidRDefault="00D7329B">
      <w:pPr>
        <w:spacing w:after="160" w:line="240" w:lineRule="auto"/>
      </w:pPr>
    </w:p>
    <w:p w14:paraId="0000000A" w14:textId="0E3606F8" w:rsidR="00D7329B" w:rsidRDefault="00000000">
      <w:pPr>
        <w:spacing w:after="160" w:line="240" w:lineRule="auto"/>
      </w:pPr>
      <w:r>
        <w:t xml:space="preserve">Use the </w:t>
      </w:r>
      <w:sdt>
        <w:sdtPr>
          <w:tag w:val="goog_rdk_2"/>
          <w:id w:val="-1983352167"/>
        </w:sdtPr>
        <w:sdtContent/>
      </w:sdt>
      <w:hyperlink r:id="rId8" w:history="1">
        <w:r w:rsidRPr="00920BCA">
          <w:rPr>
            <w:rStyle w:val="Hyperlink"/>
          </w:rPr>
          <w:t>Digital Asset Inventory template</w:t>
        </w:r>
      </w:hyperlink>
      <w:r>
        <w:t xml:space="preserve"> as a starting point, and customize it to fit your context and needs.</w:t>
      </w:r>
    </w:p>
    <w:p w14:paraId="0000000B" w14:textId="77777777" w:rsidR="00D7329B" w:rsidRDefault="00000000">
      <w:pPr>
        <w:pStyle w:val="Heading2"/>
      </w:pPr>
      <w:bookmarkStart w:id="1" w:name="_heading=h.ziik88u9y1ht" w:colFirst="0" w:colLast="0"/>
      <w:bookmarkEnd w:id="1"/>
      <w:r>
        <w:t>Select</w:t>
      </w:r>
    </w:p>
    <w:p w14:paraId="0000000C" w14:textId="77777777" w:rsidR="00D7329B" w:rsidRDefault="00000000">
      <w:pPr>
        <w:spacing w:line="240" w:lineRule="auto"/>
      </w:pPr>
      <w:r>
        <w:t xml:space="preserve">Developing a systematic approach to organizing and describing your materials is a fundamental step in creating the conditions that will allow for and facilitate continued access. </w:t>
      </w:r>
    </w:p>
    <w:p w14:paraId="0000000D" w14:textId="77777777" w:rsidR="00D7329B" w:rsidRDefault="00D7329B"/>
    <w:p w14:paraId="0000000E" w14:textId="77777777" w:rsidR="00D7329B" w:rsidRDefault="00000000">
      <w:r>
        <w:t xml:space="preserve">Think about your work processes and the materials that result from those activities. </w:t>
      </w:r>
    </w:p>
    <w:p w14:paraId="0000000F" w14:textId="77777777" w:rsidR="00D7329B" w:rsidRDefault="00D7329B"/>
    <w:p w14:paraId="00000010" w14:textId="77777777" w:rsidR="00D7329B" w:rsidRDefault="00000000">
      <w:pPr>
        <w:numPr>
          <w:ilvl w:val="0"/>
          <w:numId w:val="3"/>
        </w:numPr>
      </w:pPr>
      <w:r>
        <w:t xml:space="preserve">What types of materials do you regularly need to find and use during a project? </w:t>
      </w:r>
    </w:p>
    <w:p w14:paraId="00000011" w14:textId="77777777" w:rsidR="00D7329B" w:rsidRDefault="00000000">
      <w:pPr>
        <w:numPr>
          <w:ilvl w:val="0"/>
          <w:numId w:val="3"/>
        </w:numPr>
      </w:pPr>
      <w:r>
        <w:t>What types of materials do you find yourself needing after a project ends / completes?</w:t>
      </w:r>
    </w:p>
    <w:p w14:paraId="00000012" w14:textId="77777777" w:rsidR="00D7329B" w:rsidRDefault="00D7329B"/>
    <w:p w14:paraId="00000013" w14:textId="77777777" w:rsidR="00D7329B" w:rsidRDefault="00000000">
      <w:pPr>
        <w:rPr>
          <w:rFonts w:ascii="Newsreader" w:eastAsia="Newsreader" w:hAnsi="Newsreader" w:cs="Newsreader"/>
          <w:b/>
          <w:sz w:val="26"/>
          <w:szCs w:val="26"/>
        </w:rPr>
      </w:pPr>
      <w:r>
        <w:rPr>
          <w:b/>
          <w:sz w:val="24"/>
          <w:szCs w:val="24"/>
        </w:rPr>
        <w:t>Develop 5-8 categories for your digital assets:</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5355"/>
      </w:tblGrid>
      <w:tr w:rsidR="00D7329B" w14:paraId="09132E5A" w14:textId="77777777">
        <w:tc>
          <w:tcPr>
            <w:tcW w:w="4005" w:type="dxa"/>
            <w:shd w:val="clear" w:color="auto" w:fill="auto"/>
            <w:tcMar>
              <w:top w:w="100" w:type="dxa"/>
              <w:left w:w="100" w:type="dxa"/>
              <w:bottom w:w="100" w:type="dxa"/>
              <w:right w:w="100" w:type="dxa"/>
            </w:tcMar>
          </w:tcPr>
          <w:p w14:paraId="00000014" w14:textId="77777777" w:rsidR="00D7329B" w:rsidRDefault="00000000">
            <w:pPr>
              <w:widowControl w:val="0"/>
              <w:spacing w:line="240" w:lineRule="auto"/>
              <w:rPr>
                <w:b/>
              </w:rPr>
            </w:pPr>
            <w:r>
              <w:rPr>
                <w:b/>
              </w:rPr>
              <w:t>Category</w:t>
            </w:r>
          </w:p>
        </w:tc>
        <w:tc>
          <w:tcPr>
            <w:tcW w:w="5355" w:type="dxa"/>
            <w:shd w:val="clear" w:color="auto" w:fill="auto"/>
            <w:tcMar>
              <w:top w:w="100" w:type="dxa"/>
              <w:left w:w="100" w:type="dxa"/>
              <w:bottom w:w="100" w:type="dxa"/>
              <w:right w:w="100" w:type="dxa"/>
            </w:tcMar>
          </w:tcPr>
          <w:p w14:paraId="00000015" w14:textId="77777777" w:rsidR="00D7329B" w:rsidRDefault="00000000">
            <w:pPr>
              <w:widowControl w:val="0"/>
              <w:spacing w:line="240" w:lineRule="auto"/>
              <w:rPr>
                <w:b/>
              </w:rPr>
            </w:pPr>
            <w:r>
              <w:rPr>
                <w:b/>
              </w:rPr>
              <w:t>Example materials</w:t>
            </w:r>
          </w:p>
        </w:tc>
      </w:tr>
      <w:tr w:rsidR="00D7329B" w14:paraId="3FE5E619" w14:textId="77777777">
        <w:tc>
          <w:tcPr>
            <w:tcW w:w="4005" w:type="dxa"/>
            <w:shd w:val="clear" w:color="auto" w:fill="auto"/>
            <w:tcMar>
              <w:top w:w="100" w:type="dxa"/>
              <w:left w:w="100" w:type="dxa"/>
              <w:bottom w:w="100" w:type="dxa"/>
              <w:right w:w="100" w:type="dxa"/>
            </w:tcMar>
          </w:tcPr>
          <w:p w14:paraId="00000016" w14:textId="77777777" w:rsidR="00D7329B" w:rsidRDefault="00D7329B">
            <w:pPr>
              <w:widowControl w:val="0"/>
              <w:spacing w:line="240" w:lineRule="auto"/>
              <w:rPr>
                <w:rFonts w:ascii="Newsreader" w:eastAsia="Newsreader" w:hAnsi="Newsreader" w:cs="Newsreader"/>
                <w:b/>
                <w:sz w:val="24"/>
                <w:szCs w:val="24"/>
              </w:rPr>
            </w:pPr>
          </w:p>
        </w:tc>
        <w:tc>
          <w:tcPr>
            <w:tcW w:w="5355" w:type="dxa"/>
            <w:shd w:val="clear" w:color="auto" w:fill="auto"/>
            <w:tcMar>
              <w:top w:w="100" w:type="dxa"/>
              <w:left w:w="100" w:type="dxa"/>
              <w:bottom w:w="100" w:type="dxa"/>
              <w:right w:w="100" w:type="dxa"/>
            </w:tcMar>
          </w:tcPr>
          <w:p w14:paraId="00000017" w14:textId="77777777" w:rsidR="00D7329B" w:rsidRDefault="00D7329B">
            <w:pPr>
              <w:widowControl w:val="0"/>
              <w:spacing w:line="240" w:lineRule="auto"/>
              <w:rPr>
                <w:rFonts w:ascii="Newsreader" w:eastAsia="Newsreader" w:hAnsi="Newsreader" w:cs="Newsreader"/>
                <w:b/>
                <w:sz w:val="24"/>
                <w:szCs w:val="24"/>
              </w:rPr>
            </w:pPr>
          </w:p>
        </w:tc>
      </w:tr>
    </w:tbl>
    <w:p w14:paraId="00000018" w14:textId="77777777" w:rsidR="00D7329B" w:rsidRDefault="00D7329B"/>
    <w:p w14:paraId="00000019" w14:textId="77777777" w:rsidR="00D7329B" w:rsidRDefault="00000000">
      <w:r>
        <w:t xml:space="preserve">The aim of creating a set of value levels is to provide a framework that can help with the routine tasks of organizing and categorizing materials that are produced during your regular workflows and processes. The language or labeling of a set of value levels should be meaningful and useful to you, but also reasonably easy to understand by others. </w:t>
      </w:r>
    </w:p>
    <w:p w14:paraId="0000001A" w14:textId="77777777" w:rsidR="00D7329B" w:rsidRDefault="00D7329B"/>
    <w:p w14:paraId="0000001B" w14:textId="77777777" w:rsidR="00D7329B" w:rsidRDefault="00D7329B">
      <w:pPr>
        <w:rPr>
          <w:b/>
          <w:sz w:val="24"/>
          <w:szCs w:val="24"/>
        </w:rPr>
      </w:pPr>
    </w:p>
    <w:p w14:paraId="0000001C" w14:textId="77777777" w:rsidR="00D7329B" w:rsidRDefault="00000000">
      <w:pPr>
        <w:rPr>
          <w:b/>
          <w:sz w:val="24"/>
          <w:szCs w:val="24"/>
        </w:rPr>
      </w:pPr>
      <w:r>
        <w:rPr>
          <w:b/>
          <w:sz w:val="24"/>
          <w:szCs w:val="24"/>
        </w:rPr>
        <w:t xml:space="preserve">Develop a set of value levels: </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3330"/>
        <w:gridCol w:w="3120"/>
      </w:tblGrid>
      <w:tr w:rsidR="00D7329B" w14:paraId="71B917C8" w14:textId="77777777">
        <w:tc>
          <w:tcPr>
            <w:tcW w:w="2910" w:type="dxa"/>
            <w:tcMar>
              <w:top w:w="100" w:type="dxa"/>
              <w:left w:w="100" w:type="dxa"/>
              <w:bottom w:w="100" w:type="dxa"/>
              <w:right w:w="100" w:type="dxa"/>
            </w:tcMar>
          </w:tcPr>
          <w:p w14:paraId="0000001D" w14:textId="77777777" w:rsidR="00D7329B" w:rsidRDefault="00000000">
            <w:pPr>
              <w:widowControl w:val="0"/>
              <w:spacing w:line="240" w:lineRule="auto"/>
              <w:rPr>
                <w:b/>
              </w:rPr>
            </w:pPr>
            <w:r>
              <w:rPr>
                <w:b/>
              </w:rPr>
              <w:t>Value Level</w:t>
            </w:r>
          </w:p>
        </w:tc>
        <w:tc>
          <w:tcPr>
            <w:tcW w:w="3330" w:type="dxa"/>
            <w:tcMar>
              <w:top w:w="100" w:type="dxa"/>
              <w:left w:w="100" w:type="dxa"/>
              <w:bottom w:w="100" w:type="dxa"/>
              <w:right w:w="100" w:type="dxa"/>
            </w:tcMar>
          </w:tcPr>
          <w:p w14:paraId="0000001E" w14:textId="77777777" w:rsidR="00D7329B" w:rsidRDefault="00000000">
            <w:pPr>
              <w:widowControl w:val="0"/>
              <w:spacing w:line="240" w:lineRule="auto"/>
              <w:rPr>
                <w:b/>
              </w:rPr>
            </w:pPr>
            <w:r>
              <w:rPr>
                <w:b/>
              </w:rPr>
              <w:t>Description</w:t>
            </w:r>
          </w:p>
        </w:tc>
        <w:tc>
          <w:tcPr>
            <w:tcW w:w="3120" w:type="dxa"/>
            <w:tcMar>
              <w:top w:w="100" w:type="dxa"/>
              <w:left w:w="100" w:type="dxa"/>
              <w:bottom w:w="100" w:type="dxa"/>
              <w:right w:w="100" w:type="dxa"/>
            </w:tcMar>
          </w:tcPr>
          <w:p w14:paraId="0000001F" w14:textId="77777777" w:rsidR="00D7329B" w:rsidRDefault="00000000">
            <w:pPr>
              <w:widowControl w:val="0"/>
              <w:spacing w:line="240" w:lineRule="auto"/>
              <w:rPr>
                <w:b/>
              </w:rPr>
            </w:pPr>
            <w:r>
              <w:rPr>
                <w:b/>
              </w:rPr>
              <w:t>Example</w:t>
            </w:r>
          </w:p>
        </w:tc>
      </w:tr>
      <w:tr w:rsidR="00D7329B" w14:paraId="64D25787" w14:textId="77777777">
        <w:tc>
          <w:tcPr>
            <w:tcW w:w="2910" w:type="dxa"/>
            <w:tcMar>
              <w:top w:w="100" w:type="dxa"/>
              <w:left w:w="100" w:type="dxa"/>
              <w:bottom w:w="100" w:type="dxa"/>
              <w:right w:w="100" w:type="dxa"/>
            </w:tcMar>
          </w:tcPr>
          <w:p w14:paraId="00000020" w14:textId="77777777" w:rsidR="00D7329B" w:rsidRDefault="00D7329B">
            <w:pPr>
              <w:widowControl w:val="0"/>
              <w:spacing w:line="240" w:lineRule="auto"/>
              <w:rPr>
                <w:b/>
              </w:rPr>
            </w:pPr>
          </w:p>
        </w:tc>
        <w:tc>
          <w:tcPr>
            <w:tcW w:w="3330" w:type="dxa"/>
            <w:tcMar>
              <w:top w:w="100" w:type="dxa"/>
              <w:left w:w="100" w:type="dxa"/>
              <w:bottom w:w="100" w:type="dxa"/>
              <w:right w:w="100" w:type="dxa"/>
            </w:tcMar>
          </w:tcPr>
          <w:p w14:paraId="00000021" w14:textId="77777777" w:rsidR="00D7329B" w:rsidRDefault="00D7329B">
            <w:pPr>
              <w:widowControl w:val="0"/>
              <w:spacing w:line="240" w:lineRule="auto"/>
              <w:rPr>
                <w:b/>
              </w:rPr>
            </w:pPr>
          </w:p>
        </w:tc>
        <w:tc>
          <w:tcPr>
            <w:tcW w:w="3120" w:type="dxa"/>
            <w:tcMar>
              <w:top w:w="100" w:type="dxa"/>
              <w:left w:w="100" w:type="dxa"/>
              <w:bottom w:w="100" w:type="dxa"/>
              <w:right w:w="100" w:type="dxa"/>
            </w:tcMar>
          </w:tcPr>
          <w:p w14:paraId="00000022" w14:textId="77777777" w:rsidR="00D7329B" w:rsidRDefault="00D7329B">
            <w:pPr>
              <w:widowControl w:val="0"/>
              <w:spacing w:line="240" w:lineRule="auto"/>
              <w:rPr>
                <w:b/>
              </w:rPr>
            </w:pPr>
          </w:p>
        </w:tc>
      </w:tr>
    </w:tbl>
    <w:p w14:paraId="00000023" w14:textId="77777777" w:rsidR="00D7329B" w:rsidRDefault="00D7329B"/>
    <w:p w14:paraId="00000024" w14:textId="77777777" w:rsidR="00D7329B" w:rsidRDefault="00D7329B"/>
    <w:p w14:paraId="00000025" w14:textId="77777777" w:rsidR="00D7329B" w:rsidRDefault="00000000">
      <w:pPr>
        <w:spacing w:after="160" w:line="240" w:lineRule="auto"/>
        <w:rPr>
          <w:rFonts w:ascii="Newsreader Medium" w:eastAsia="Newsreader Medium" w:hAnsi="Newsreader Medium" w:cs="Newsreader Medium"/>
        </w:rPr>
      </w:pPr>
      <w:r>
        <w:t>After you have determined your basic categories and value levels, you can combine them into an overall selection framework. This can be used to guide the selection process to determine what assets should be moved to the archive and the end of a project or program</w:t>
      </w:r>
      <w:r>
        <w:rPr>
          <w:rFonts w:ascii="Newsreader Medium" w:eastAsia="Newsreader Medium" w:hAnsi="Newsreader Medium" w:cs="Newsreader Medium"/>
        </w:rPr>
        <w:t>.</w:t>
      </w:r>
    </w:p>
    <w:tbl>
      <w:tblPr>
        <w:tblStyle w:val="a5"/>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2460"/>
        <w:gridCol w:w="2115"/>
        <w:gridCol w:w="2895"/>
      </w:tblGrid>
      <w:tr w:rsidR="00D7329B" w14:paraId="7474CA41" w14:textId="77777777">
        <w:trPr>
          <w:trHeight w:val="692"/>
        </w:trPr>
        <w:tc>
          <w:tcPr>
            <w:tcW w:w="1905" w:type="dxa"/>
          </w:tcPr>
          <w:p w14:paraId="00000026" w14:textId="77777777" w:rsidR="00D7329B" w:rsidRDefault="00000000">
            <w:pPr>
              <w:rPr>
                <w:b/>
              </w:rPr>
            </w:pPr>
            <w:r>
              <w:rPr>
                <w:b/>
              </w:rPr>
              <w:t>Category</w:t>
            </w:r>
          </w:p>
        </w:tc>
        <w:tc>
          <w:tcPr>
            <w:tcW w:w="2460" w:type="dxa"/>
          </w:tcPr>
          <w:p w14:paraId="00000027" w14:textId="77777777" w:rsidR="00D7329B" w:rsidRDefault="00000000">
            <w:pPr>
              <w:rPr>
                <w:b/>
              </w:rPr>
            </w:pPr>
            <w:r>
              <w:rPr>
                <w:b/>
              </w:rPr>
              <w:t>Example materials</w:t>
            </w:r>
          </w:p>
        </w:tc>
        <w:tc>
          <w:tcPr>
            <w:tcW w:w="2115" w:type="dxa"/>
          </w:tcPr>
          <w:p w14:paraId="00000028" w14:textId="77777777" w:rsidR="00D7329B" w:rsidRDefault="00000000">
            <w:pPr>
              <w:rPr>
                <w:b/>
              </w:rPr>
            </w:pPr>
            <w:r>
              <w:rPr>
                <w:b/>
              </w:rPr>
              <w:t>Value Level</w:t>
            </w:r>
          </w:p>
        </w:tc>
        <w:tc>
          <w:tcPr>
            <w:tcW w:w="2895" w:type="dxa"/>
          </w:tcPr>
          <w:p w14:paraId="00000029" w14:textId="77777777" w:rsidR="00D7329B" w:rsidRDefault="00000000">
            <w:pPr>
              <w:rPr>
                <w:b/>
              </w:rPr>
            </w:pPr>
            <w:r>
              <w:rPr>
                <w:b/>
              </w:rPr>
              <w:t>Duration</w:t>
            </w:r>
          </w:p>
        </w:tc>
      </w:tr>
    </w:tbl>
    <w:p w14:paraId="0000002A" w14:textId="77777777" w:rsidR="00D7329B" w:rsidRDefault="00D7329B">
      <w:pPr>
        <w:spacing w:after="160" w:line="312" w:lineRule="auto"/>
      </w:pPr>
    </w:p>
    <w:p w14:paraId="0000002B" w14:textId="77777777" w:rsidR="00D7329B" w:rsidRDefault="00D7329B"/>
    <w:p w14:paraId="0000002C" w14:textId="77777777" w:rsidR="00D7329B" w:rsidRDefault="00000000">
      <w:pPr>
        <w:pStyle w:val="Heading2"/>
      </w:pPr>
      <w:bookmarkStart w:id="2" w:name="_heading=h.uucfwkwtkbas" w:colFirst="0" w:colLast="0"/>
      <w:bookmarkEnd w:id="2"/>
      <w:r>
        <w:t>Describe and Organize</w:t>
      </w:r>
    </w:p>
    <w:p w14:paraId="0000002D" w14:textId="77777777" w:rsidR="00D7329B" w:rsidRDefault="00000000">
      <w:pPr>
        <w:pStyle w:val="Title"/>
        <w:rPr>
          <w:rFonts w:ascii="Lexend" w:eastAsia="Lexend" w:hAnsi="Lexend" w:cs="Lexend"/>
          <w:i/>
        </w:rPr>
      </w:pPr>
      <w:bookmarkStart w:id="3" w:name="_heading=h.72ac5cy3ylqt" w:colFirst="0" w:colLast="0"/>
      <w:bookmarkEnd w:id="3"/>
      <w:proofErr w:type="spellStart"/>
      <w:r>
        <w:rPr>
          <w:i/>
          <w:sz w:val="24"/>
          <w:szCs w:val="24"/>
        </w:rPr>
        <w:t>Filenaming</w:t>
      </w:r>
      <w:proofErr w:type="spellEnd"/>
    </w:p>
    <w:p w14:paraId="0000002E" w14:textId="77777777" w:rsidR="00D7329B" w:rsidRDefault="00000000">
      <w:r>
        <w:t xml:space="preserve">How files are named and what formats they are saved in will have a significant impact on their continued access. Developing and consistently using a file naming convention will make it easier to find, open, and quickly understand the contents of files over the long term. </w:t>
      </w:r>
    </w:p>
    <w:p w14:paraId="0000002F" w14:textId="77777777" w:rsidR="00D7329B" w:rsidRDefault="00D7329B"/>
    <w:p w14:paraId="00000030" w14:textId="77777777" w:rsidR="00D7329B" w:rsidRDefault="00000000">
      <w:r>
        <w:t>Think about your work processes and outputs. If you have already documented your process and started to list the various outputs that are created and/or collected during different activities, review and reflect on this list and consider the following questions:</w:t>
      </w:r>
    </w:p>
    <w:p w14:paraId="00000031" w14:textId="77777777" w:rsidR="00D7329B" w:rsidRDefault="00D7329B"/>
    <w:p w14:paraId="00000032" w14:textId="77777777" w:rsidR="00D7329B" w:rsidRDefault="00000000">
      <w:pPr>
        <w:numPr>
          <w:ilvl w:val="0"/>
          <w:numId w:val="1"/>
        </w:numPr>
      </w:pPr>
      <w:r>
        <w:t xml:space="preserve">What are the different types of digital materials that you are regularly creating yourself? </w:t>
      </w:r>
    </w:p>
    <w:p w14:paraId="00000033" w14:textId="77777777" w:rsidR="00D7329B" w:rsidRDefault="00000000">
      <w:pPr>
        <w:numPr>
          <w:ilvl w:val="0"/>
          <w:numId w:val="1"/>
        </w:numPr>
      </w:pPr>
      <w:r>
        <w:t xml:space="preserve">How are you currently naming your files? </w:t>
      </w:r>
    </w:p>
    <w:p w14:paraId="00000034" w14:textId="77777777" w:rsidR="00D7329B" w:rsidRDefault="00000000">
      <w:pPr>
        <w:numPr>
          <w:ilvl w:val="0"/>
          <w:numId w:val="1"/>
        </w:numPr>
      </w:pPr>
      <w:r>
        <w:t xml:space="preserve">What elements / aspects of these file names are useful? </w:t>
      </w:r>
    </w:p>
    <w:p w14:paraId="00000035" w14:textId="77777777" w:rsidR="00D7329B" w:rsidRDefault="00000000">
      <w:pPr>
        <w:numPr>
          <w:ilvl w:val="0"/>
          <w:numId w:val="1"/>
        </w:numPr>
      </w:pPr>
      <w:r>
        <w:t xml:space="preserve">What elements / aspects of these file names are not helpful? </w:t>
      </w:r>
    </w:p>
    <w:p w14:paraId="00000036" w14:textId="77777777" w:rsidR="00D7329B" w:rsidRDefault="00D7329B"/>
    <w:p w14:paraId="00000037" w14:textId="77777777" w:rsidR="00D7329B" w:rsidRDefault="00000000">
      <w:r>
        <w:rPr>
          <w:b/>
          <w:sz w:val="24"/>
          <w:szCs w:val="24"/>
        </w:rPr>
        <w:t>Draft 1-3 different approaches for a file naming system using a basic structure such as:</w:t>
      </w:r>
      <w:r>
        <w:t xml:space="preserve"> </w:t>
      </w:r>
    </w:p>
    <w:p w14:paraId="00000038" w14:textId="77777777" w:rsidR="00D7329B" w:rsidRDefault="00D7329B"/>
    <w:p w14:paraId="00000039" w14:textId="77777777" w:rsidR="00D7329B" w:rsidRDefault="00000000">
      <w:r>
        <w:t xml:space="preserve">[ </w:t>
      </w:r>
      <w:proofErr w:type="gramStart"/>
      <w:r>
        <w:t>date ]</w:t>
      </w:r>
      <w:proofErr w:type="gramEnd"/>
      <w:r>
        <w:t>-[ content1 ]-[ content2 ]-[ version ]</w:t>
      </w:r>
    </w:p>
    <w:p w14:paraId="0000003A" w14:textId="77777777" w:rsidR="00D7329B" w:rsidRDefault="00D7329B"/>
    <w:p w14:paraId="0000003B" w14:textId="77777777" w:rsidR="00D7329B" w:rsidRDefault="00E5666C">
      <w:r>
        <w:rPr>
          <w:noProof/>
        </w:rPr>
        <w:pict w14:anchorId="5323A3B0">
          <v:rect id="_x0000_i1025" alt="" style="width:468pt;height:.05pt;mso-width-percent:0;mso-height-percent:0;mso-width-percent:0;mso-height-percent:0" o:hralign="center" o:hrstd="t" o:hr="t" fillcolor="#a0a0a0" stroked="f"/>
        </w:pict>
      </w:r>
    </w:p>
    <w:p w14:paraId="0000003C" w14:textId="77777777" w:rsidR="00D7329B" w:rsidRDefault="00000000">
      <w:pPr>
        <w:pStyle w:val="Title"/>
      </w:pPr>
      <w:bookmarkStart w:id="4" w:name="_heading=h.a1czld2k9koa" w:colFirst="0" w:colLast="0"/>
      <w:bookmarkEnd w:id="4"/>
      <w:r>
        <w:rPr>
          <w:i/>
          <w:sz w:val="24"/>
          <w:szCs w:val="24"/>
        </w:rPr>
        <w:t>File Formats</w:t>
      </w:r>
    </w:p>
    <w:p w14:paraId="0000003D" w14:textId="77777777" w:rsidR="00D7329B" w:rsidRDefault="00000000">
      <w:r>
        <w:t xml:space="preserve">A key element that has a significant impact on the ability to access a digital file in the future is its file format. A file format “defines how information is encoded in a digital file”, providing instructions for how that information can be rendered and displayed by software applications. </w:t>
      </w:r>
    </w:p>
    <w:p w14:paraId="0000003E" w14:textId="77777777" w:rsidR="00D7329B" w:rsidRDefault="00000000">
      <w:r>
        <w:t>Determining what file formats digital assets will be saved in during the creation process is an important step in preparing those assets for future access and use.</w:t>
      </w:r>
    </w:p>
    <w:p w14:paraId="0000003F" w14:textId="77777777" w:rsidR="00D7329B" w:rsidRDefault="00D7329B"/>
    <w:p w14:paraId="00000040" w14:textId="77777777" w:rsidR="00D7329B" w:rsidRDefault="00000000">
      <w:pPr>
        <w:rPr>
          <w:b/>
        </w:rPr>
      </w:pPr>
      <w:r>
        <w:rPr>
          <w:b/>
        </w:rPr>
        <w:t>File Format Preferences</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3285"/>
        <w:gridCol w:w="3120"/>
      </w:tblGrid>
      <w:tr w:rsidR="00D7329B" w14:paraId="0214E739" w14:textId="77777777">
        <w:tc>
          <w:tcPr>
            <w:tcW w:w="2955" w:type="dxa"/>
            <w:shd w:val="clear" w:color="auto" w:fill="auto"/>
            <w:tcMar>
              <w:top w:w="100" w:type="dxa"/>
              <w:left w:w="100" w:type="dxa"/>
              <w:bottom w:w="100" w:type="dxa"/>
              <w:right w:w="100" w:type="dxa"/>
            </w:tcMar>
          </w:tcPr>
          <w:p w14:paraId="00000041" w14:textId="77777777" w:rsidR="00D7329B" w:rsidRDefault="00000000">
            <w:pPr>
              <w:widowControl w:val="0"/>
              <w:spacing w:line="240" w:lineRule="auto"/>
              <w:rPr>
                <w:b/>
              </w:rPr>
            </w:pPr>
            <w:r>
              <w:rPr>
                <w:b/>
              </w:rPr>
              <w:lastRenderedPageBreak/>
              <w:t>Content Type</w:t>
            </w:r>
          </w:p>
        </w:tc>
        <w:tc>
          <w:tcPr>
            <w:tcW w:w="3285" w:type="dxa"/>
            <w:shd w:val="clear" w:color="auto" w:fill="auto"/>
            <w:tcMar>
              <w:top w:w="100" w:type="dxa"/>
              <w:left w:w="100" w:type="dxa"/>
              <w:bottom w:w="100" w:type="dxa"/>
              <w:right w:w="100" w:type="dxa"/>
            </w:tcMar>
          </w:tcPr>
          <w:p w14:paraId="00000042" w14:textId="77777777" w:rsidR="00D7329B" w:rsidRDefault="00000000">
            <w:pPr>
              <w:widowControl w:val="0"/>
              <w:spacing w:line="240" w:lineRule="auto"/>
              <w:rPr>
                <w:b/>
              </w:rPr>
            </w:pPr>
            <w:r>
              <w:rPr>
                <w:b/>
              </w:rPr>
              <w:t>Preservation</w:t>
            </w:r>
          </w:p>
        </w:tc>
        <w:tc>
          <w:tcPr>
            <w:tcW w:w="3120" w:type="dxa"/>
            <w:shd w:val="clear" w:color="auto" w:fill="auto"/>
            <w:tcMar>
              <w:top w:w="100" w:type="dxa"/>
              <w:left w:w="100" w:type="dxa"/>
              <w:bottom w:w="100" w:type="dxa"/>
              <w:right w:w="100" w:type="dxa"/>
            </w:tcMar>
          </w:tcPr>
          <w:p w14:paraId="00000043" w14:textId="77777777" w:rsidR="00D7329B" w:rsidRDefault="00000000">
            <w:pPr>
              <w:widowControl w:val="0"/>
              <w:spacing w:line="240" w:lineRule="auto"/>
              <w:rPr>
                <w:b/>
              </w:rPr>
            </w:pPr>
            <w:r>
              <w:rPr>
                <w:b/>
              </w:rPr>
              <w:t>Access</w:t>
            </w:r>
          </w:p>
        </w:tc>
      </w:tr>
      <w:tr w:rsidR="00D7329B" w14:paraId="76F72249" w14:textId="77777777">
        <w:tc>
          <w:tcPr>
            <w:tcW w:w="2955" w:type="dxa"/>
            <w:shd w:val="clear" w:color="auto" w:fill="auto"/>
            <w:tcMar>
              <w:top w:w="100" w:type="dxa"/>
              <w:left w:w="100" w:type="dxa"/>
              <w:bottom w:w="100" w:type="dxa"/>
              <w:right w:w="100" w:type="dxa"/>
            </w:tcMar>
          </w:tcPr>
          <w:p w14:paraId="00000044" w14:textId="77777777" w:rsidR="00D7329B" w:rsidRDefault="00000000">
            <w:pPr>
              <w:widowControl w:val="0"/>
              <w:spacing w:line="240" w:lineRule="auto"/>
            </w:pPr>
            <w:r>
              <w:t>Text Document</w:t>
            </w:r>
          </w:p>
        </w:tc>
        <w:tc>
          <w:tcPr>
            <w:tcW w:w="3285" w:type="dxa"/>
            <w:shd w:val="clear" w:color="auto" w:fill="auto"/>
            <w:tcMar>
              <w:top w:w="100" w:type="dxa"/>
              <w:left w:w="100" w:type="dxa"/>
              <w:bottom w:w="100" w:type="dxa"/>
              <w:right w:w="100" w:type="dxa"/>
            </w:tcMar>
          </w:tcPr>
          <w:p w14:paraId="00000045" w14:textId="77777777" w:rsidR="00D7329B" w:rsidRDefault="00000000">
            <w:pPr>
              <w:widowControl w:val="0"/>
              <w:spacing w:line="240" w:lineRule="auto"/>
            </w:pPr>
            <w:r>
              <w:t>PDF</w:t>
            </w:r>
          </w:p>
        </w:tc>
        <w:tc>
          <w:tcPr>
            <w:tcW w:w="3120" w:type="dxa"/>
            <w:shd w:val="clear" w:color="auto" w:fill="auto"/>
            <w:tcMar>
              <w:top w:w="100" w:type="dxa"/>
              <w:left w:w="100" w:type="dxa"/>
              <w:bottom w:w="100" w:type="dxa"/>
              <w:right w:w="100" w:type="dxa"/>
            </w:tcMar>
          </w:tcPr>
          <w:p w14:paraId="00000046" w14:textId="77777777" w:rsidR="00D7329B" w:rsidRDefault="00000000">
            <w:pPr>
              <w:widowControl w:val="0"/>
              <w:spacing w:line="240" w:lineRule="auto"/>
            </w:pPr>
            <w:r>
              <w:t>PDF</w:t>
            </w:r>
          </w:p>
        </w:tc>
      </w:tr>
      <w:tr w:rsidR="00D7329B" w14:paraId="01EB4DA7" w14:textId="77777777">
        <w:tc>
          <w:tcPr>
            <w:tcW w:w="2955" w:type="dxa"/>
            <w:shd w:val="clear" w:color="auto" w:fill="auto"/>
            <w:tcMar>
              <w:top w:w="100" w:type="dxa"/>
              <w:left w:w="100" w:type="dxa"/>
              <w:bottom w:w="100" w:type="dxa"/>
              <w:right w:w="100" w:type="dxa"/>
            </w:tcMar>
          </w:tcPr>
          <w:p w14:paraId="00000047" w14:textId="77777777" w:rsidR="00D7329B" w:rsidRDefault="00000000">
            <w:pPr>
              <w:widowControl w:val="0"/>
              <w:spacing w:line="240" w:lineRule="auto"/>
            </w:pPr>
            <w:r>
              <w:t>Still Image</w:t>
            </w:r>
          </w:p>
        </w:tc>
        <w:tc>
          <w:tcPr>
            <w:tcW w:w="3285" w:type="dxa"/>
            <w:shd w:val="clear" w:color="auto" w:fill="auto"/>
            <w:tcMar>
              <w:top w:w="100" w:type="dxa"/>
              <w:left w:w="100" w:type="dxa"/>
              <w:bottom w:w="100" w:type="dxa"/>
              <w:right w:w="100" w:type="dxa"/>
            </w:tcMar>
          </w:tcPr>
          <w:p w14:paraId="00000048" w14:textId="77777777" w:rsidR="00D7329B" w:rsidRDefault="00000000">
            <w:pPr>
              <w:widowControl w:val="0"/>
              <w:spacing w:line="240" w:lineRule="auto"/>
            </w:pPr>
            <w:r>
              <w:t>TIFF, PNG</w:t>
            </w:r>
          </w:p>
        </w:tc>
        <w:tc>
          <w:tcPr>
            <w:tcW w:w="3120" w:type="dxa"/>
            <w:shd w:val="clear" w:color="auto" w:fill="auto"/>
            <w:tcMar>
              <w:top w:w="100" w:type="dxa"/>
              <w:left w:w="100" w:type="dxa"/>
              <w:bottom w:w="100" w:type="dxa"/>
              <w:right w:w="100" w:type="dxa"/>
            </w:tcMar>
          </w:tcPr>
          <w:p w14:paraId="00000049" w14:textId="77777777" w:rsidR="00D7329B" w:rsidRDefault="00000000">
            <w:pPr>
              <w:widowControl w:val="0"/>
              <w:spacing w:line="240" w:lineRule="auto"/>
            </w:pPr>
            <w:r>
              <w:t>JPEG</w:t>
            </w:r>
          </w:p>
        </w:tc>
      </w:tr>
      <w:tr w:rsidR="00D7329B" w14:paraId="3B0E9EEA" w14:textId="77777777">
        <w:tc>
          <w:tcPr>
            <w:tcW w:w="2955" w:type="dxa"/>
            <w:shd w:val="clear" w:color="auto" w:fill="auto"/>
            <w:tcMar>
              <w:top w:w="100" w:type="dxa"/>
              <w:left w:w="100" w:type="dxa"/>
              <w:bottom w:w="100" w:type="dxa"/>
              <w:right w:w="100" w:type="dxa"/>
            </w:tcMar>
          </w:tcPr>
          <w:p w14:paraId="0000004A" w14:textId="77777777" w:rsidR="00D7329B" w:rsidRDefault="00000000">
            <w:pPr>
              <w:widowControl w:val="0"/>
              <w:spacing w:line="240" w:lineRule="auto"/>
            </w:pPr>
            <w:r>
              <w:t>Audio</w:t>
            </w:r>
          </w:p>
        </w:tc>
        <w:tc>
          <w:tcPr>
            <w:tcW w:w="3285" w:type="dxa"/>
            <w:shd w:val="clear" w:color="auto" w:fill="auto"/>
            <w:tcMar>
              <w:top w:w="100" w:type="dxa"/>
              <w:left w:w="100" w:type="dxa"/>
              <w:bottom w:w="100" w:type="dxa"/>
              <w:right w:w="100" w:type="dxa"/>
            </w:tcMar>
          </w:tcPr>
          <w:p w14:paraId="0000004B" w14:textId="77777777" w:rsidR="00D7329B" w:rsidRDefault="00000000">
            <w:pPr>
              <w:widowControl w:val="0"/>
              <w:spacing w:line="240" w:lineRule="auto"/>
            </w:pPr>
            <w:r>
              <w:t>WAV</w:t>
            </w:r>
          </w:p>
        </w:tc>
        <w:tc>
          <w:tcPr>
            <w:tcW w:w="3120" w:type="dxa"/>
            <w:shd w:val="clear" w:color="auto" w:fill="auto"/>
            <w:tcMar>
              <w:top w:w="100" w:type="dxa"/>
              <w:left w:w="100" w:type="dxa"/>
              <w:bottom w:w="100" w:type="dxa"/>
              <w:right w:w="100" w:type="dxa"/>
            </w:tcMar>
          </w:tcPr>
          <w:p w14:paraId="0000004C" w14:textId="77777777" w:rsidR="00D7329B" w:rsidRDefault="00000000">
            <w:pPr>
              <w:widowControl w:val="0"/>
              <w:spacing w:line="240" w:lineRule="auto"/>
            </w:pPr>
            <w:r>
              <w:t>MP3</w:t>
            </w:r>
          </w:p>
        </w:tc>
      </w:tr>
      <w:tr w:rsidR="00D7329B" w14:paraId="3AF34709" w14:textId="77777777">
        <w:tc>
          <w:tcPr>
            <w:tcW w:w="2955" w:type="dxa"/>
            <w:shd w:val="clear" w:color="auto" w:fill="auto"/>
            <w:tcMar>
              <w:top w:w="100" w:type="dxa"/>
              <w:left w:w="100" w:type="dxa"/>
              <w:bottom w:w="100" w:type="dxa"/>
              <w:right w:w="100" w:type="dxa"/>
            </w:tcMar>
          </w:tcPr>
          <w:p w14:paraId="0000004D" w14:textId="77777777" w:rsidR="00D7329B" w:rsidRDefault="00000000">
            <w:pPr>
              <w:widowControl w:val="0"/>
              <w:spacing w:line="240" w:lineRule="auto"/>
            </w:pPr>
            <w:r>
              <w:t>Video</w:t>
            </w:r>
          </w:p>
        </w:tc>
        <w:tc>
          <w:tcPr>
            <w:tcW w:w="3285" w:type="dxa"/>
            <w:shd w:val="clear" w:color="auto" w:fill="auto"/>
            <w:tcMar>
              <w:top w:w="100" w:type="dxa"/>
              <w:left w:w="100" w:type="dxa"/>
              <w:bottom w:w="100" w:type="dxa"/>
              <w:right w:w="100" w:type="dxa"/>
            </w:tcMar>
          </w:tcPr>
          <w:p w14:paraId="0000004E" w14:textId="77777777" w:rsidR="00D7329B" w:rsidRDefault="00000000">
            <w:pPr>
              <w:widowControl w:val="0"/>
              <w:spacing w:line="240" w:lineRule="auto"/>
            </w:pPr>
            <w:r>
              <w:t>MOV, MPEG2</w:t>
            </w:r>
          </w:p>
        </w:tc>
        <w:tc>
          <w:tcPr>
            <w:tcW w:w="3120" w:type="dxa"/>
            <w:shd w:val="clear" w:color="auto" w:fill="auto"/>
            <w:tcMar>
              <w:top w:w="100" w:type="dxa"/>
              <w:left w:w="100" w:type="dxa"/>
              <w:bottom w:w="100" w:type="dxa"/>
              <w:right w:w="100" w:type="dxa"/>
            </w:tcMar>
          </w:tcPr>
          <w:p w14:paraId="0000004F" w14:textId="77777777" w:rsidR="00D7329B" w:rsidRDefault="00000000">
            <w:pPr>
              <w:widowControl w:val="0"/>
              <w:spacing w:line="240" w:lineRule="auto"/>
            </w:pPr>
            <w:r>
              <w:t>MPEG4</w:t>
            </w:r>
          </w:p>
        </w:tc>
      </w:tr>
      <w:tr w:rsidR="00D7329B" w14:paraId="21F8EE73" w14:textId="77777777">
        <w:tc>
          <w:tcPr>
            <w:tcW w:w="2955" w:type="dxa"/>
            <w:shd w:val="clear" w:color="auto" w:fill="auto"/>
            <w:tcMar>
              <w:top w:w="100" w:type="dxa"/>
              <w:left w:w="100" w:type="dxa"/>
              <w:bottom w:w="100" w:type="dxa"/>
              <w:right w:w="100" w:type="dxa"/>
            </w:tcMar>
          </w:tcPr>
          <w:p w14:paraId="00000050" w14:textId="77777777" w:rsidR="00D7329B" w:rsidRDefault="00000000">
            <w:pPr>
              <w:widowControl w:val="0"/>
              <w:spacing w:line="240" w:lineRule="auto"/>
            </w:pPr>
            <w:r>
              <w:t>Design / 3D (vector)</w:t>
            </w:r>
          </w:p>
        </w:tc>
        <w:tc>
          <w:tcPr>
            <w:tcW w:w="3285" w:type="dxa"/>
            <w:shd w:val="clear" w:color="auto" w:fill="auto"/>
            <w:tcMar>
              <w:top w:w="100" w:type="dxa"/>
              <w:left w:w="100" w:type="dxa"/>
              <w:bottom w:w="100" w:type="dxa"/>
              <w:right w:w="100" w:type="dxa"/>
            </w:tcMar>
          </w:tcPr>
          <w:p w14:paraId="00000051" w14:textId="77777777" w:rsidR="00D7329B" w:rsidRDefault="00000000">
            <w:pPr>
              <w:widowControl w:val="0"/>
              <w:spacing w:line="240" w:lineRule="auto"/>
            </w:pPr>
            <w:r>
              <w:t>SVG, DXF</w:t>
            </w:r>
          </w:p>
        </w:tc>
        <w:tc>
          <w:tcPr>
            <w:tcW w:w="3120" w:type="dxa"/>
            <w:shd w:val="clear" w:color="auto" w:fill="auto"/>
            <w:tcMar>
              <w:top w:w="100" w:type="dxa"/>
              <w:left w:w="100" w:type="dxa"/>
              <w:bottom w:w="100" w:type="dxa"/>
              <w:right w:w="100" w:type="dxa"/>
            </w:tcMar>
          </w:tcPr>
          <w:p w14:paraId="00000052" w14:textId="77777777" w:rsidR="00D7329B" w:rsidRDefault="00000000">
            <w:pPr>
              <w:widowControl w:val="0"/>
              <w:spacing w:line="240" w:lineRule="auto"/>
            </w:pPr>
            <w:r>
              <w:t>PDF</w:t>
            </w:r>
          </w:p>
        </w:tc>
      </w:tr>
      <w:tr w:rsidR="00D7329B" w14:paraId="65E084DF" w14:textId="77777777">
        <w:tc>
          <w:tcPr>
            <w:tcW w:w="2955" w:type="dxa"/>
            <w:shd w:val="clear" w:color="auto" w:fill="auto"/>
            <w:tcMar>
              <w:top w:w="100" w:type="dxa"/>
              <w:left w:w="100" w:type="dxa"/>
              <w:bottom w:w="100" w:type="dxa"/>
              <w:right w:w="100" w:type="dxa"/>
            </w:tcMar>
          </w:tcPr>
          <w:p w14:paraId="00000053" w14:textId="77777777" w:rsidR="00D7329B" w:rsidRDefault="00000000">
            <w:pPr>
              <w:widowControl w:val="0"/>
              <w:spacing w:line="240" w:lineRule="auto"/>
            </w:pPr>
            <w:r>
              <w:t>Design / 3D (raster)</w:t>
            </w:r>
          </w:p>
        </w:tc>
        <w:tc>
          <w:tcPr>
            <w:tcW w:w="3285" w:type="dxa"/>
            <w:shd w:val="clear" w:color="auto" w:fill="auto"/>
            <w:tcMar>
              <w:top w:w="100" w:type="dxa"/>
              <w:left w:w="100" w:type="dxa"/>
              <w:bottom w:w="100" w:type="dxa"/>
              <w:right w:w="100" w:type="dxa"/>
            </w:tcMar>
          </w:tcPr>
          <w:p w14:paraId="00000054" w14:textId="77777777" w:rsidR="00D7329B" w:rsidRDefault="00000000">
            <w:pPr>
              <w:widowControl w:val="0"/>
              <w:spacing w:line="240" w:lineRule="auto"/>
            </w:pPr>
            <w:r>
              <w:t>TIFF</w:t>
            </w:r>
          </w:p>
        </w:tc>
        <w:tc>
          <w:tcPr>
            <w:tcW w:w="3120" w:type="dxa"/>
            <w:shd w:val="clear" w:color="auto" w:fill="auto"/>
            <w:tcMar>
              <w:top w:w="100" w:type="dxa"/>
              <w:left w:w="100" w:type="dxa"/>
              <w:bottom w:w="100" w:type="dxa"/>
              <w:right w:w="100" w:type="dxa"/>
            </w:tcMar>
          </w:tcPr>
          <w:p w14:paraId="00000055" w14:textId="77777777" w:rsidR="00D7329B" w:rsidRDefault="00000000">
            <w:pPr>
              <w:widowControl w:val="0"/>
              <w:spacing w:line="240" w:lineRule="auto"/>
            </w:pPr>
            <w:r>
              <w:t>PDF</w:t>
            </w:r>
          </w:p>
        </w:tc>
      </w:tr>
      <w:tr w:rsidR="00D7329B" w14:paraId="715649B5" w14:textId="77777777">
        <w:tc>
          <w:tcPr>
            <w:tcW w:w="2955" w:type="dxa"/>
            <w:shd w:val="clear" w:color="auto" w:fill="auto"/>
            <w:tcMar>
              <w:top w:w="100" w:type="dxa"/>
              <w:left w:w="100" w:type="dxa"/>
              <w:bottom w:w="100" w:type="dxa"/>
              <w:right w:w="100" w:type="dxa"/>
            </w:tcMar>
          </w:tcPr>
          <w:p w14:paraId="00000056" w14:textId="77777777" w:rsidR="00D7329B" w:rsidRDefault="00000000">
            <w:pPr>
              <w:widowControl w:val="0"/>
              <w:spacing w:line="240" w:lineRule="auto"/>
            </w:pPr>
            <w:r>
              <w:t>Email</w:t>
            </w:r>
          </w:p>
        </w:tc>
        <w:tc>
          <w:tcPr>
            <w:tcW w:w="3285" w:type="dxa"/>
            <w:shd w:val="clear" w:color="auto" w:fill="auto"/>
            <w:tcMar>
              <w:top w:w="100" w:type="dxa"/>
              <w:left w:w="100" w:type="dxa"/>
              <w:bottom w:w="100" w:type="dxa"/>
              <w:right w:w="100" w:type="dxa"/>
            </w:tcMar>
          </w:tcPr>
          <w:p w14:paraId="00000057" w14:textId="77777777" w:rsidR="00D7329B" w:rsidRDefault="00000000">
            <w:pPr>
              <w:widowControl w:val="0"/>
              <w:spacing w:line="240" w:lineRule="auto"/>
            </w:pPr>
            <w:r>
              <w:t>EML, MBOX</w:t>
            </w:r>
          </w:p>
        </w:tc>
        <w:tc>
          <w:tcPr>
            <w:tcW w:w="3120" w:type="dxa"/>
            <w:shd w:val="clear" w:color="auto" w:fill="auto"/>
            <w:tcMar>
              <w:top w:w="100" w:type="dxa"/>
              <w:left w:w="100" w:type="dxa"/>
              <w:bottom w:w="100" w:type="dxa"/>
              <w:right w:w="100" w:type="dxa"/>
            </w:tcMar>
          </w:tcPr>
          <w:p w14:paraId="00000058" w14:textId="77777777" w:rsidR="00D7329B" w:rsidRDefault="00000000">
            <w:pPr>
              <w:widowControl w:val="0"/>
              <w:spacing w:line="240" w:lineRule="auto"/>
            </w:pPr>
            <w:r>
              <w:t>EML, MBOX</w:t>
            </w:r>
          </w:p>
        </w:tc>
      </w:tr>
    </w:tbl>
    <w:p w14:paraId="00000059" w14:textId="77777777" w:rsidR="00D7329B" w:rsidRDefault="00D7329B"/>
    <w:p w14:paraId="0000005A" w14:textId="77777777" w:rsidR="00D7329B" w:rsidRDefault="00000000">
      <w:pPr>
        <w:pStyle w:val="Heading2"/>
      </w:pPr>
      <w:bookmarkStart w:id="5" w:name="_heading=h.8enz4jeiy8fx" w:colFirst="0" w:colLast="0"/>
      <w:bookmarkEnd w:id="5"/>
      <w:r>
        <w:t>Store and Maintain</w:t>
      </w:r>
    </w:p>
    <w:p w14:paraId="0000005B" w14:textId="77777777" w:rsidR="00D7329B" w:rsidRDefault="00000000">
      <w:r>
        <w:t>Storage is a key part of the overall infrastructure needed to support long-term access to valuable digital materials.</w:t>
      </w:r>
    </w:p>
    <w:p w14:paraId="0000005C" w14:textId="77777777" w:rsidR="00D7329B" w:rsidRDefault="00D7329B"/>
    <w:p w14:paraId="0000005D" w14:textId="77777777" w:rsidR="00D7329B" w:rsidRDefault="00000000">
      <w:r>
        <w:t>At a basic level there are two categories for preservation storage, local and cloud. Depending on your needs and resources, one or both of these options may make sense. It’s likely some combination of the two will be a reasonable option.</w:t>
      </w:r>
    </w:p>
    <w:p w14:paraId="0000005E" w14:textId="77777777" w:rsidR="00D7329B" w:rsidRDefault="00D7329B"/>
    <w:p w14:paraId="0000005F" w14:textId="77777777" w:rsidR="00D7329B" w:rsidRDefault="00000000">
      <w:r>
        <w:rPr>
          <w:b/>
        </w:rPr>
        <w:t>Local (Onsite)</w:t>
      </w:r>
      <w:r>
        <w:t xml:space="preserve"> - </w:t>
      </w:r>
    </w:p>
    <w:p w14:paraId="00000060" w14:textId="77777777" w:rsidR="00D7329B" w:rsidRDefault="00000000">
      <w:r>
        <w:t xml:space="preserve">Local options include storage on devices such as external hard drives, NAS (Networked Attached Storage) devices, or some other kind of server environment with storage. </w:t>
      </w:r>
    </w:p>
    <w:p w14:paraId="00000061" w14:textId="77777777" w:rsidR="00D7329B" w:rsidRDefault="00D7329B"/>
    <w:p w14:paraId="00000062" w14:textId="77777777" w:rsidR="00D7329B" w:rsidRDefault="00000000">
      <w:r>
        <w:t>External hard drives can be good initial options since they are relatively easy to set up and use, most people are already familiar with them and are reasonably affordable. But these devices have relatively limited life spans of about 5 years and are likely to fail near the end of this span, so they need to be regularly replaced to ensure content isn’t lost. Also, as your storage needs start to grow and you need to use multiple drives, then you’ll need to manually track what content is stored on different drives.</w:t>
      </w:r>
    </w:p>
    <w:p w14:paraId="00000063" w14:textId="77777777" w:rsidR="00D7329B" w:rsidRDefault="00D7329B"/>
    <w:p w14:paraId="00000064" w14:textId="77777777" w:rsidR="00D7329B" w:rsidRDefault="00000000">
      <w:r>
        <w:t xml:space="preserve">NAS devices are a good next step option for local storage. They typically include hardware where multiple individual drives are connected. This allows for RAID array setups, and also so that new drives can be added if older ones reach the end of their life spans. You can also configure multiple devices to automatically backup to local NAS devices. They tend to be more expensive than individual external hard drives, but can be a good option, especially if you need to store large volumes (multiple TBs) of data. </w:t>
      </w:r>
    </w:p>
    <w:p w14:paraId="00000065" w14:textId="77777777" w:rsidR="00D7329B" w:rsidRDefault="00D7329B"/>
    <w:p w14:paraId="00000066" w14:textId="77777777" w:rsidR="00D7329B" w:rsidRDefault="00000000">
      <w:r>
        <w:rPr>
          <w:b/>
        </w:rPr>
        <w:t>Cloud (Offsite)</w:t>
      </w:r>
      <w:r>
        <w:t xml:space="preserve"> - </w:t>
      </w:r>
    </w:p>
    <w:p w14:paraId="00000067" w14:textId="77777777" w:rsidR="00D7329B" w:rsidRDefault="00000000">
      <w:r>
        <w:lastRenderedPageBreak/>
        <w:t xml:space="preserve">Using a cloud-based storage service is the simplest, most direct way to ensure that a copy, or copies, of your most valuable digital materials are stored in a different geographic location. </w:t>
      </w:r>
    </w:p>
    <w:p w14:paraId="00000068" w14:textId="77777777" w:rsidR="00D7329B" w:rsidRDefault="00D7329B"/>
    <w:p w14:paraId="00000069" w14:textId="77777777" w:rsidR="00D7329B" w:rsidRDefault="00000000">
      <w:r>
        <w:t xml:space="preserve">There are numerous cloud storage services to choose from, but it’s important to consider some factors when making a choice on what service to use: </w:t>
      </w:r>
    </w:p>
    <w:p w14:paraId="0000006A" w14:textId="77777777" w:rsidR="00D7329B" w:rsidRDefault="00000000">
      <w:pPr>
        <w:numPr>
          <w:ilvl w:val="0"/>
          <w:numId w:val="2"/>
        </w:numPr>
      </w:pPr>
      <w:r>
        <w:t>No cloud storage service will meet all your needs perfectly, so it’s useful to identify what your highest priority storage needs are and focus on those initially.</w:t>
      </w:r>
    </w:p>
    <w:p w14:paraId="0000006B" w14:textId="77777777" w:rsidR="00D7329B" w:rsidRDefault="00000000">
      <w:pPr>
        <w:numPr>
          <w:ilvl w:val="0"/>
          <w:numId w:val="2"/>
        </w:numPr>
      </w:pPr>
      <w:r>
        <w:t>It’s important to read the details of cloud storage service agreements because this is where issues like fees related to downloading data may be found.</w:t>
      </w:r>
    </w:p>
    <w:p w14:paraId="0000006C" w14:textId="77777777" w:rsidR="00D7329B" w:rsidRDefault="00000000">
      <w:pPr>
        <w:numPr>
          <w:ilvl w:val="0"/>
          <w:numId w:val="2"/>
        </w:numPr>
      </w:pPr>
      <w:r>
        <w:t>Determine ahead of time what it would take to get all of your data out of a cloud service if you had too. This will likely be time consuming, but it is highly likely you will need to move to a different service in the future, so understanding how this will work will help prepare for this scenario</w:t>
      </w:r>
    </w:p>
    <w:p w14:paraId="0000006D" w14:textId="77777777" w:rsidR="00D7329B" w:rsidRDefault="00D7329B"/>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3975"/>
        <w:gridCol w:w="3120"/>
      </w:tblGrid>
      <w:tr w:rsidR="00D7329B" w14:paraId="165697C6" w14:textId="77777777">
        <w:tc>
          <w:tcPr>
            <w:tcW w:w="2265" w:type="dxa"/>
            <w:shd w:val="clear" w:color="auto" w:fill="auto"/>
            <w:tcMar>
              <w:top w:w="100" w:type="dxa"/>
              <w:left w:w="100" w:type="dxa"/>
              <w:bottom w:w="100" w:type="dxa"/>
              <w:right w:w="100" w:type="dxa"/>
            </w:tcMar>
          </w:tcPr>
          <w:p w14:paraId="0000006E" w14:textId="77777777" w:rsidR="00D7329B" w:rsidRDefault="00000000">
            <w:pPr>
              <w:widowControl w:val="0"/>
              <w:pBdr>
                <w:top w:val="nil"/>
                <w:left w:val="nil"/>
                <w:bottom w:val="nil"/>
                <w:right w:val="nil"/>
                <w:between w:val="nil"/>
              </w:pBdr>
              <w:spacing w:line="240" w:lineRule="auto"/>
              <w:rPr>
                <w:b/>
              </w:rPr>
            </w:pPr>
            <w:r>
              <w:rPr>
                <w:b/>
              </w:rPr>
              <w:t>Copy Name</w:t>
            </w:r>
          </w:p>
        </w:tc>
        <w:tc>
          <w:tcPr>
            <w:tcW w:w="3975" w:type="dxa"/>
            <w:shd w:val="clear" w:color="auto" w:fill="auto"/>
            <w:tcMar>
              <w:top w:w="100" w:type="dxa"/>
              <w:left w:w="100" w:type="dxa"/>
              <w:bottom w:w="100" w:type="dxa"/>
              <w:right w:w="100" w:type="dxa"/>
            </w:tcMar>
          </w:tcPr>
          <w:p w14:paraId="0000006F" w14:textId="77777777" w:rsidR="00D7329B" w:rsidRDefault="00000000">
            <w:pPr>
              <w:widowControl w:val="0"/>
              <w:pBdr>
                <w:top w:val="nil"/>
                <w:left w:val="nil"/>
                <w:bottom w:val="nil"/>
                <w:right w:val="nil"/>
                <w:between w:val="nil"/>
              </w:pBdr>
              <w:spacing w:line="240" w:lineRule="auto"/>
              <w:rPr>
                <w:b/>
              </w:rPr>
            </w:pPr>
            <w:r>
              <w:rPr>
                <w:b/>
              </w:rPr>
              <w:t>Content Details</w:t>
            </w:r>
          </w:p>
        </w:tc>
        <w:tc>
          <w:tcPr>
            <w:tcW w:w="3120" w:type="dxa"/>
            <w:shd w:val="clear" w:color="auto" w:fill="auto"/>
            <w:tcMar>
              <w:top w:w="100" w:type="dxa"/>
              <w:left w:w="100" w:type="dxa"/>
              <w:bottom w:w="100" w:type="dxa"/>
              <w:right w:w="100" w:type="dxa"/>
            </w:tcMar>
          </w:tcPr>
          <w:p w14:paraId="00000070" w14:textId="77777777" w:rsidR="00D7329B" w:rsidRDefault="00000000">
            <w:pPr>
              <w:widowControl w:val="0"/>
              <w:pBdr>
                <w:top w:val="nil"/>
                <w:left w:val="nil"/>
                <w:bottom w:val="nil"/>
                <w:right w:val="nil"/>
                <w:between w:val="nil"/>
              </w:pBdr>
              <w:spacing w:line="240" w:lineRule="auto"/>
              <w:rPr>
                <w:b/>
              </w:rPr>
            </w:pPr>
            <w:r>
              <w:rPr>
                <w:b/>
              </w:rPr>
              <w:t>Storage Option</w:t>
            </w:r>
          </w:p>
        </w:tc>
      </w:tr>
      <w:tr w:rsidR="00D7329B" w14:paraId="13093384" w14:textId="77777777">
        <w:tc>
          <w:tcPr>
            <w:tcW w:w="2265" w:type="dxa"/>
            <w:shd w:val="clear" w:color="auto" w:fill="auto"/>
            <w:tcMar>
              <w:top w:w="100" w:type="dxa"/>
              <w:left w:w="100" w:type="dxa"/>
              <w:bottom w:w="100" w:type="dxa"/>
              <w:right w:w="100" w:type="dxa"/>
            </w:tcMar>
          </w:tcPr>
          <w:p w14:paraId="00000071" w14:textId="77777777" w:rsidR="00D7329B" w:rsidRDefault="00000000">
            <w:pPr>
              <w:widowControl w:val="0"/>
              <w:pBdr>
                <w:top w:val="nil"/>
                <w:left w:val="nil"/>
                <w:bottom w:val="nil"/>
                <w:right w:val="nil"/>
                <w:between w:val="nil"/>
              </w:pBdr>
              <w:spacing w:line="240" w:lineRule="auto"/>
            </w:pPr>
            <w:r>
              <w:t xml:space="preserve">Primary </w:t>
            </w:r>
          </w:p>
        </w:tc>
        <w:tc>
          <w:tcPr>
            <w:tcW w:w="3975" w:type="dxa"/>
            <w:shd w:val="clear" w:color="auto" w:fill="auto"/>
            <w:tcMar>
              <w:top w:w="100" w:type="dxa"/>
              <w:left w:w="100" w:type="dxa"/>
              <w:bottom w:w="100" w:type="dxa"/>
              <w:right w:w="100" w:type="dxa"/>
            </w:tcMar>
          </w:tcPr>
          <w:p w14:paraId="00000072" w14:textId="77777777" w:rsidR="00D7329B" w:rsidRDefault="00000000">
            <w:pPr>
              <w:widowControl w:val="0"/>
              <w:pBdr>
                <w:top w:val="nil"/>
                <w:left w:val="nil"/>
                <w:bottom w:val="nil"/>
                <w:right w:val="nil"/>
                <w:between w:val="nil"/>
              </w:pBdr>
              <w:spacing w:line="240" w:lineRule="auto"/>
            </w:pPr>
            <w:r>
              <w:t xml:space="preserve">The initial versions of digital files created and stored on the primary computer. These files are likely being regularly updated and changed as part of ongoing projects / activities. </w:t>
            </w:r>
          </w:p>
        </w:tc>
        <w:tc>
          <w:tcPr>
            <w:tcW w:w="3120" w:type="dxa"/>
            <w:shd w:val="clear" w:color="auto" w:fill="auto"/>
            <w:tcMar>
              <w:top w:w="100" w:type="dxa"/>
              <w:left w:w="100" w:type="dxa"/>
              <w:bottom w:w="100" w:type="dxa"/>
              <w:right w:w="100" w:type="dxa"/>
            </w:tcMar>
          </w:tcPr>
          <w:p w14:paraId="00000073" w14:textId="77777777" w:rsidR="00D7329B" w:rsidRDefault="00000000">
            <w:pPr>
              <w:widowControl w:val="0"/>
              <w:pBdr>
                <w:top w:val="nil"/>
                <w:left w:val="nil"/>
                <w:bottom w:val="nil"/>
                <w:right w:val="nil"/>
                <w:between w:val="nil"/>
              </w:pBdr>
              <w:spacing w:line="240" w:lineRule="auto"/>
            </w:pPr>
            <w:r>
              <w:t>Laptop</w:t>
            </w:r>
          </w:p>
        </w:tc>
      </w:tr>
      <w:tr w:rsidR="00D7329B" w14:paraId="630A0559" w14:textId="77777777">
        <w:tc>
          <w:tcPr>
            <w:tcW w:w="2265" w:type="dxa"/>
            <w:shd w:val="clear" w:color="auto" w:fill="auto"/>
            <w:tcMar>
              <w:top w:w="100" w:type="dxa"/>
              <w:left w:w="100" w:type="dxa"/>
              <w:bottom w:w="100" w:type="dxa"/>
              <w:right w:w="100" w:type="dxa"/>
            </w:tcMar>
          </w:tcPr>
          <w:p w14:paraId="00000074" w14:textId="77777777" w:rsidR="00D7329B" w:rsidRDefault="00000000">
            <w:pPr>
              <w:widowControl w:val="0"/>
              <w:pBdr>
                <w:top w:val="nil"/>
                <w:left w:val="nil"/>
                <w:bottom w:val="nil"/>
                <w:right w:val="nil"/>
                <w:between w:val="nil"/>
              </w:pBdr>
              <w:spacing w:line="240" w:lineRule="auto"/>
            </w:pPr>
            <w:r>
              <w:t>Preservation 1</w:t>
            </w:r>
          </w:p>
        </w:tc>
        <w:tc>
          <w:tcPr>
            <w:tcW w:w="3975" w:type="dxa"/>
            <w:shd w:val="clear" w:color="auto" w:fill="auto"/>
            <w:tcMar>
              <w:top w:w="100" w:type="dxa"/>
              <w:left w:w="100" w:type="dxa"/>
              <w:bottom w:w="100" w:type="dxa"/>
              <w:right w:w="100" w:type="dxa"/>
            </w:tcMar>
          </w:tcPr>
          <w:p w14:paraId="00000075" w14:textId="77777777" w:rsidR="00D7329B" w:rsidRDefault="00000000">
            <w:pPr>
              <w:widowControl w:val="0"/>
              <w:pBdr>
                <w:top w:val="nil"/>
                <w:left w:val="nil"/>
                <w:bottom w:val="nil"/>
                <w:right w:val="nil"/>
                <w:between w:val="nil"/>
              </w:pBdr>
              <w:spacing w:line="240" w:lineRule="auto"/>
            </w:pPr>
            <w:r>
              <w:t>An initial copy of selected digital files that have been designated as archival / preservation and stored either locally or via cloud storage service</w:t>
            </w:r>
          </w:p>
        </w:tc>
        <w:tc>
          <w:tcPr>
            <w:tcW w:w="3120" w:type="dxa"/>
            <w:shd w:val="clear" w:color="auto" w:fill="auto"/>
            <w:tcMar>
              <w:top w:w="100" w:type="dxa"/>
              <w:left w:w="100" w:type="dxa"/>
              <w:bottom w:w="100" w:type="dxa"/>
              <w:right w:w="100" w:type="dxa"/>
            </w:tcMar>
          </w:tcPr>
          <w:p w14:paraId="00000076" w14:textId="77777777" w:rsidR="00D7329B" w:rsidRDefault="00000000">
            <w:pPr>
              <w:widowControl w:val="0"/>
              <w:pBdr>
                <w:top w:val="nil"/>
                <w:left w:val="nil"/>
                <w:bottom w:val="nil"/>
                <w:right w:val="nil"/>
                <w:between w:val="nil"/>
              </w:pBdr>
              <w:spacing w:line="240" w:lineRule="auto"/>
            </w:pPr>
            <w:r>
              <w:t>External hard drive</w:t>
            </w:r>
          </w:p>
        </w:tc>
      </w:tr>
      <w:tr w:rsidR="00D7329B" w14:paraId="127C2298" w14:textId="77777777">
        <w:tc>
          <w:tcPr>
            <w:tcW w:w="2265" w:type="dxa"/>
            <w:shd w:val="clear" w:color="auto" w:fill="auto"/>
            <w:tcMar>
              <w:top w:w="100" w:type="dxa"/>
              <w:left w:w="100" w:type="dxa"/>
              <w:bottom w:w="100" w:type="dxa"/>
              <w:right w:w="100" w:type="dxa"/>
            </w:tcMar>
          </w:tcPr>
          <w:p w14:paraId="00000077" w14:textId="77777777" w:rsidR="00D7329B" w:rsidRDefault="00000000">
            <w:pPr>
              <w:widowControl w:val="0"/>
              <w:pBdr>
                <w:top w:val="nil"/>
                <w:left w:val="nil"/>
                <w:bottom w:val="nil"/>
                <w:right w:val="nil"/>
                <w:between w:val="nil"/>
              </w:pBdr>
              <w:spacing w:line="240" w:lineRule="auto"/>
            </w:pPr>
            <w:r>
              <w:t>Preservation 2</w:t>
            </w:r>
          </w:p>
        </w:tc>
        <w:tc>
          <w:tcPr>
            <w:tcW w:w="3975" w:type="dxa"/>
            <w:shd w:val="clear" w:color="auto" w:fill="auto"/>
            <w:tcMar>
              <w:top w:w="100" w:type="dxa"/>
              <w:left w:w="100" w:type="dxa"/>
              <w:bottom w:w="100" w:type="dxa"/>
              <w:right w:w="100" w:type="dxa"/>
            </w:tcMar>
          </w:tcPr>
          <w:p w14:paraId="00000078" w14:textId="77777777" w:rsidR="00D7329B" w:rsidRDefault="00000000">
            <w:pPr>
              <w:widowControl w:val="0"/>
              <w:pBdr>
                <w:top w:val="nil"/>
                <w:left w:val="nil"/>
                <w:bottom w:val="nil"/>
                <w:right w:val="nil"/>
                <w:between w:val="nil"/>
              </w:pBdr>
              <w:spacing w:line="240" w:lineRule="auto"/>
            </w:pPr>
            <w:r>
              <w:t>A secondary copy of selected digital files that have been designated as archival / preservation and stored either locally or via cloud storage service</w:t>
            </w:r>
          </w:p>
        </w:tc>
        <w:tc>
          <w:tcPr>
            <w:tcW w:w="3120" w:type="dxa"/>
            <w:shd w:val="clear" w:color="auto" w:fill="auto"/>
            <w:tcMar>
              <w:top w:w="100" w:type="dxa"/>
              <w:left w:w="100" w:type="dxa"/>
              <w:bottom w:w="100" w:type="dxa"/>
              <w:right w:w="100" w:type="dxa"/>
            </w:tcMar>
          </w:tcPr>
          <w:p w14:paraId="00000079" w14:textId="77777777" w:rsidR="00D7329B" w:rsidRDefault="00000000">
            <w:pPr>
              <w:widowControl w:val="0"/>
              <w:pBdr>
                <w:top w:val="nil"/>
                <w:left w:val="nil"/>
                <w:bottom w:val="nil"/>
                <w:right w:val="nil"/>
                <w:between w:val="nil"/>
              </w:pBdr>
              <w:spacing w:line="240" w:lineRule="auto"/>
            </w:pPr>
            <w:r>
              <w:t>Cloud storage service</w:t>
            </w:r>
          </w:p>
        </w:tc>
      </w:tr>
    </w:tbl>
    <w:p w14:paraId="0000007A" w14:textId="77777777" w:rsidR="00D7329B" w:rsidRDefault="00D7329B"/>
    <w:p w14:paraId="0000007B" w14:textId="77777777" w:rsidR="00D7329B" w:rsidRDefault="00D7329B"/>
    <w:p w14:paraId="0000007C" w14:textId="77777777" w:rsidR="00D7329B" w:rsidRDefault="00D7329B"/>
    <w:p w14:paraId="0000007D" w14:textId="77777777" w:rsidR="00D7329B" w:rsidRDefault="00000000">
      <w:pPr>
        <w:rPr>
          <w:b/>
          <w:sz w:val="24"/>
          <w:szCs w:val="24"/>
        </w:rPr>
      </w:pPr>
      <w:r>
        <w:rPr>
          <w:b/>
          <w:sz w:val="24"/>
          <w:szCs w:val="24"/>
        </w:rPr>
        <w:t xml:space="preserve">Create your own version of a storage strategy. </w:t>
      </w:r>
    </w:p>
    <w:p w14:paraId="0000007E" w14:textId="77777777" w:rsidR="00D7329B" w:rsidRDefault="00D7329B"/>
    <w:p w14:paraId="0000007F" w14:textId="77777777" w:rsidR="00D7329B" w:rsidRDefault="00000000">
      <w:pPr>
        <w:numPr>
          <w:ilvl w:val="0"/>
          <w:numId w:val="5"/>
        </w:numPr>
      </w:pPr>
      <w:r>
        <w:t>Where you are digital assets currently stored?</w:t>
      </w:r>
    </w:p>
    <w:p w14:paraId="00000080" w14:textId="77777777" w:rsidR="00D7329B" w:rsidRDefault="00000000">
      <w:pPr>
        <w:numPr>
          <w:ilvl w:val="0"/>
          <w:numId w:val="5"/>
        </w:numPr>
      </w:pPr>
      <w:r>
        <w:t>Do you need to add / expand to maintain at least 3 copies of your preservation versions?</w:t>
      </w:r>
    </w:p>
    <w:p w14:paraId="00000081" w14:textId="77777777" w:rsidR="00D7329B" w:rsidRDefault="00D7329B"/>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3975"/>
        <w:gridCol w:w="3120"/>
      </w:tblGrid>
      <w:tr w:rsidR="00D7329B" w14:paraId="3F47CCFA" w14:textId="77777777">
        <w:tc>
          <w:tcPr>
            <w:tcW w:w="2265" w:type="dxa"/>
            <w:shd w:val="clear" w:color="auto" w:fill="auto"/>
            <w:tcMar>
              <w:top w:w="100" w:type="dxa"/>
              <w:left w:w="100" w:type="dxa"/>
              <w:bottom w:w="100" w:type="dxa"/>
              <w:right w:w="100" w:type="dxa"/>
            </w:tcMar>
          </w:tcPr>
          <w:p w14:paraId="00000082" w14:textId="77777777" w:rsidR="00D7329B" w:rsidRDefault="00000000">
            <w:pPr>
              <w:widowControl w:val="0"/>
              <w:spacing w:line="240" w:lineRule="auto"/>
              <w:rPr>
                <w:b/>
              </w:rPr>
            </w:pPr>
            <w:r>
              <w:rPr>
                <w:b/>
              </w:rPr>
              <w:t>Copy Name</w:t>
            </w:r>
          </w:p>
        </w:tc>
        <w:tc>
          <w:tcPr>
            <w:tcW w:w="3975" w:type="dxa"/>
            <w:shd w:val="clear" w:color="auto" w:fill="auto"/>
            <w:tcMar>
              <w:top w:w="100" w:type="dxa"/>
              <w:left w:w="100" w:type="dxa"/>
              <w:bottom w:w="100" w:type="dxa"/>
              <w:right w:w="100" w:type="dxa"/>
            </w:tcMar>
          </w:tcPr>
          <w:p w14:paraId="00000083" w14:textId="77777777" w:rsidR="00D7329B" w:rsidRDefault="00000000">
            <w:pPr>
              <w:widowControl w:val="0"/>
              <w:spacing w:line="240" w:lineRule="auto"/>
              <w:rPr>
                <w:b/>
              </w:rPr>
            </w:pPr>
            <w:r>
              <w:rPr>
                <w:b/>
              </w:rPr>
              <w:t>Content Details</w:t>
            </w:r>
          </w:p>
        </w:tc>
        <w:tc>
          <w:tcPr>
            <w:tcW w:w="3120" w:type="dxa"/>
            <w:shd w:val="clear" w:color="auto" w:fill="auto"/>
            <w:tcMar>
              <w:top w:w="100" w:type="dxa"/>
              <w:left w:w="100" w:type="dxa"/>
              <w:bottom w:w="100" w:type="dxa"/>
              <w:right w:w="100" w:type="dxa"/>
            </w:tcMar>
          </w:tcPr>
          <w:p w14:paraId="00000084" w14:textId="77777777" w:rsidR="00D7329B" w:rsidRDefault="00000000">
            <w:pPr>
              <w:widowControl w:val="0"/>
              <w:spacing w:line="240" w:lineRule="auto"/>
              <w:rPr>
                <w:b/>
              </w:rPr>
            </w:pPr>
            <w:r>
              <w:rPr>
                <w:b/>
              </w:rPr>
              <w:t>Storage Option</w:t>
            </w:r>
          </w:p>
        </w:tc>
      </w:tr>
      <w:tr w:rsidR="00D7329B" w14:paraId="408F6FA8" w14:textId="77777777">
        <w:tc>
          <w:tcPr>
            <w:tcW w:w="2265" w:type="dxa"/>
            <w:shd w:val="clear" w:color="auto" w:fill="auto"/>
            <w:tcMar>
              <w:top w:w="100" w:type="dxa"/>
              <w:left w:w="100" w:type="dxa"/>
              <w:bottom w:w="100" w:type="dxa"/>
              <w:right w:w="100" w:type="dxa"/>
            </w:tcMar>
          </w:tcPr>
          <w:p w14:paraId="00000085" w14:textId="77777777" w:rsidR="00D7329B" w:rsidRDefault="00D7329B">
            <w:pPr>
              <w:widowControl w:val="0"/>
              <w:spacing w:line="240" w:lineRule="auto"/>
              <w:rPr>
                <w:b/>
              </w:rPr>
            </w:pPr>
          </w:p>
        </w:tc>
        <w:tc>
          <w:tcPr>
            <w:tcW w:w="3975" w:type="dxa"/>
            <w:shd w:val="clear" w:color="auto" w:fill="auto"/>
            <w:tcMar>
              <w:top w:w="100" w:type="dxa"/>
              <w:left w:w="100" w:type="dxa"/>
              <w:bottom w:w="100" w:type="dxa"/>
              <w:right w:w="100" w:type="dxa"/>
            </w:tcMar>
          </w:tcPr>
          <w:p w14:paraId="00000086" w14:textId="77777777" w:rsidR="00D7329B" w:rsidRDefault="00D7329B">
            <w:pPr>
              <w:widowControl w:val="0"/>
              <w:spacing w:line="240" w:lineRule="auto"/>
              <w:rPr>
                <w:b/>
              </w:rPr>
            </w:pPr>
          </w:p>
        </w:tc>
        <w:tc>
          <w:tcPr>
            <w:tcW w:w="3120" w:type="dxa"/>
            <w:shd w:val="clear" w:color="auto" w:fill="auto"/>
            <w:tcMar>
              <w:top w:w="100" w:type="dxa"/>
              <w:left w:w="100" w:type="dxa"/>
              <w:bottom w:w="100" w:type="dxa"/>
              <w:right w:w="100" w:type="dxa"/>
            </w:tcMar>
          </w:tcPr>
          <w:p w14:paraId="00000087" w14:textId="77777777" w:rsidR="00D7329B" w:rsidRDefault="00D7329B">
            <w:pPr>
              <w:widowControl w:val="0"/>
              <w:spacing w:line="240" w:lineRule="auto"/>
              <w:rPr>
                <w:b/>
              </w:rPr>
            </w:pPr>
          </w:p>
        </w:tc>
      </w:tr>
    </w:tbl>
    <w:p w14:paraId="00000088" w14:textId="77777777" w:rsidR="00D7329B" w:rsidRDefault="00D7329B">
      <w:pPr>
        <w:rPr>
          <w:sz w:val="36"/>
          <w:szCs w:val="36"/>
        </w:rPr>
      </w:pPr>
    </w:p>
    <w:p w14:paraId="00000089" w14:textId="77777777" w:rsidR="00D7329B" w:rsidRDefault="00D7329B">
      <w:pPr>
        <w:rPr>
          <w:sz w:val="36"/>
          <w:szCs w:val="36"/>
        </w:rPr>
      </w:pPr>
    </w:p>
    <w:sectPr w:rsidR="00D7329B">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70955" w14:textId="77777777" w:rsidR="00E5666C" w:rsidRDefault="00E5666C">
      <w:pPr>
        <w:spacing w:line="240" w:lineRule="auto"/>
      </w:pPr>
      <w:r>
        <w:separator/>
      </w:r>
    </w:p>
  </w:endnote>
  <w:endnote w:type="continuationSeparator" w:id="0">
    <w:p w14:paraId="7C38F3B8" w14:textId="77777777" w:rsidR="00E5666C" w:rsidRDefault="00E5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chivo">
    <w:charset w:val="00"/>
    <w:family w:val="auto"/>
    <w:pitch w:val="default"/>
  </w:font>
  <w:font w:name="Newsreader Medium">
    <w:altName w:val="Calibri"/>
    <w:charset w:val="00"/>
    <w:family w:val="auto"/>
    <w:pitch w:val="default"/>
  </w:font>
  <w:font w:name="Newsreader">
    <w:charset w:val="00"/>
    <w:family w:val="auto"/>
    <w:pitch w:val="default"/>
  </w:font>
  <w:font w:name="Lexend">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D693" w14:textId="77777777" w:rsidR="00E5666C" w:rsidRDefault="00E5666C">
      <w:pPr>
        <w:spacing w:line="240" w:lineRule="auto"/>
      </w:pPr>
      <w:r>
        <w:separator/>
      </w:r>
    </w:p>
  </w:footnote>
  <w:footnote w:type="continuationSeparator" w:id="0">
    <w:p w14:paraId="665ED2F7" w14:textId="77777777" w:rsidR="00E5666C" w:rsidRDefault="00E5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A" w14:textId="77777777" w:rsidR="00D7329B" w:rsidRDefault="00D732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D22DA"/>
    <w:multiLevelType w:val="multilevel"/>
    <w:tmpl w:val="81DA1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7A2F5F"/>
    <w:multiLevelType w:val="multilevel"/>
    <w:tmpl w:val="1DF2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D57B90"/>
    <w:multiLevelType w:val="multilevel"/>
    <w:tmpl w:val="486CA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A300AF"/>
    <w:multiLevelType w:val="multilevel"/>
    <w:tmpl w:val="AAEE1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845587"/>
    <w:multiLevelType w:val="multilevel"/>
    <w:tmpl w:val="EB1C1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9305359">
    <w:abstractNumId w:val="3"/>
  </w:num>
  <w:num w:numId="2" w16cid:durableId="1230381148">
    <w:abstractNumId w:val="2"/>
  </w:num>
  <w:num w:numId="3" w16cid:durableId="1095974116">
    <w:abstractNumId w:val="1"/>
  </w:num>
  <w:num w:numId="4" w16cid:durableId="707490922">
    <w:abstractNumId w:val="4"/>
  </w:num>
  <w:num w:numId="5" w16cid:durableId="99453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29B"/>
    <w:rsid w:val="00920BCA"/>
    <w:rsid w:val="00D7329B"/>
    <w:rsid w:val="00E5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7A9C9-DCD7-4646-B5DC-479029D2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Archivo" w:eastAsia="Archivo" w:hAnsi="Archivo" w:cs="Archivo"/>
      <w:b/>
      <w:sz w:val="40"/>
      <w:szCs w:val="40"/>
    </w:rPr>
  </w:style>
  <w:style w:type="paragraph" w:styleId="Heading2">
    <w:name w:val="heading 2"/>
    <w:basedOn w:val="Normal"/>
    <w:next w:val="Normal"/>
    <w:uiPriority w:val="9"/>
    <w:unhideWhenUsed/>
    <w:qFormat/>
    <w:pPr>
      <w:keepNext/>
      <w:keepLines/>
      <w:spacing w:before="320" w:after="80"/>
      <w:outlineLvl w:val="1"/>
    </w:pPr>
    <w:rPr>
      <w:rFonts w:ascii="Archivo" w:eastAsia="Archivo" w:hAnsi="Archivo" w:cs="Archivo"/>
      <w:b/>
      <w:sz w:val="36"/>
      <w:szCs w:val="3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022BA"/>
    <w:pPr>
      <w:spacing w:line="240" w:lineRule="auto"/>
    </w:pPr>
  </w:style>
  <w:style w:type="character" w:styleId="CommentReference">
    <w:name w:val="annotation reference"/>
    <w:basedOn w:val="DefaultParagraphFont"/>
    <w:uiPriority w:val="99"/>
    <w:semiHidden/>
    <w:unhideWhenUsed/>
    <w:rsid w:val="00C24948"/>
    <w:rPr>
      <w:sz w:val="16"/>
      <w:szCs w:val="16"/>
    </w:rPr>
  </w:style>
  <w:style w:type="paragraph" w:styleId="CommentText">
    <w:name w:val="annotation text"/>
    <w:basedOn w:val="Normal"/>
    <w:link w:val="CommentTextChar"/>
    <w:uiPriority w:val="99"/>
    <w:semiHidden/>
    <w:unhideWhenUsed/>
    <w:rsid w:val="00C24948"/>
    <w:pPr>
      <w:spacing w:line="240" w:lineRule="auto"/>
    </w:pPr>
    <w:rPr>
      <w:sz w:val="20"/>
      <w:szCs w:val="20"/>
    </w:rPr>
  </w:style>
  <w:style w:type="character" w:customStyle="1" w:styleId="CommentTextChar">
    <w:name w:val="Comment Text Char"/>
    <w:basedOn w:val="DefaultParagraphFont"/>
    <w:link w:val="CommentText"/>
    <w:uiPriority w:val="99"/>
    <w:semiHidden/>
    <w:rsid w:val="00C24948"/>
    <w:rPr>
      <w:sz w:val="20"/>
      <w:szCs w:val="20"/>
    </w:rPr>
  </w:style>
  <w:style w:type="paragraph" w:styleId="CommentSubject">
    <w:name w:val="annotation subject"/>
    <w:basedOn w:val="CommentText"/>
    <w:next w:val="CommentText"/>
    <w:link w:val="CommentSubjectChar"/>
    <w:uiPriority w:val="99"/>
    <w:semiHidden/>
    <w:unhideWhenUsed/>
    <w:rsid w:val="00C24948"/>
    <w:rPr>
      <w:b/>
      <w:bCs/>
    </w:rPr>
  </w:style>
  <w:style w:type="character" w:customStyle="1" w:styleId="CommentSubjectChar">
    <w:name w:val="Comment Subject Char"/>
    <w:basedOn w:val="CommentTextChar"/>
    <w:link w:val="CommentSubject"/>
    <w:uiPriority w:val="99"/>
    <w:semiHidden/>
    <w:rsid w:val="00C24948"/>
    <w:rPr>
      <w:b/>
      <w:bCs/>
      <w:sz w:val="20"/>
      <w:szCs w:val="20"/>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20BCA"/>
    <w:rPr>
      <w:color w:val="0000FF" w:themeColor="hyperlink"/>
      <w:u w:val="single"/>
    </w:rPr>
  </w:style>
  <w:style w:type="character" w:styleId="UnresolvedMention">
    <w:name w:val="Unresolved Mention"/>
    <w:basedOn w:val="DefaultParagraphFont"/>
    <w:uiPriority w:val="99"/>
    <w:semiHidden/>
    <w:unhideWhenUsed/>
    <w:rsid w:val="0092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tsmidwest.org/wp-content/uploads/2025/09/meister-Archive-Worksheet-Inventory-final43.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hYkQr1Y/md+zYATySCcbnZnBg==">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1102</Words>
  <Characters>6284</Characters>
  <Application>Microsoft Office Word</Application>
  <DocSecurity>0</DocSecurity>
  <Lines>52</Lines>
  <Paragraphs>14</Paragraphs>
  <ScaleCrop>false</ScaleCrop>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Vosters</cp:lastModifiedBy>
  <cp:revision>2</cp:revision>
  <dcterms:created xsi:type="dcterms:W3CDTF">2025-08-13T22:27:00Z</dcterms:created>
  <dcterms:modified xsi:type="dcterms:W3CDTF">2025-09-09T13:35:00Z</dcterms:modified>
</cp:coreProperties>
</file>